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49" w:rsidRPr="008003B0" w:rsidRDefault="00106949" w:rsidP="00106949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SPZOZZSM/ZP/230/10/2013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106949" w:rsidRPr="00D57049" w:rsidTr="006E4107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49" w:rsidRPr="008003B0" w:rsidRDefault="00106949" w:rsidP="006E4107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370FDBBF" wp14:editId="766DFD49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9ABD9F" wp14:editId="6F697060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49" w:rsidRPr="002841B1" w:rsidRDefault="00106949" w:rsidP="006E4107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106949" w:rsidRPr="002841B1" w:rsidRDefault="00106949" w:rsidP="006E4107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106949" w:rsidRPr="002841B1" w:rsidRDefault="00106949" w:rsidP="006E4107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106949" w:rsidRPr="002841B1" w:rsidRDefault="00106949" w:rsidP="006E4107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106949" w:rsidRPr="002841B1" w:rsidRDefault="00106949" w:rsidP="006E4107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106949" w:rsidRPr="002841B1" w:rsidRDefault="00106949" w:rsidP="006E4107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106949" w:rsidRPr="00D57049" w:rsidRDefault="00106949" w:rsidP="006E4107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106949" w:rsidRDefault="00106949" w:rsidP="0010694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06949" w:rsidRPr="00106949" w:rsidRDefault="00106949" w:rsidP="0010694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Ogłoszenie powiązane:</w:t>
      </w:r>
    </w:p>
    <w:p w:rsidR="00106949" w:rsidRPr="00106949" w:rsidRDefault="00106949" w:rsidP="001069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hyperlink r:id="rId9" w:tgtFrame="_blank" w:history="1">
        <w:r w:rsidRPr="00106949">
          <w:rPr>
            <w:rFonts w:ascii="Arial" w:eastAsia="Times New Roman" w:hAnsi="Arial" w:cs="Arial"/>
            <w:b/>
            <w:bCs/>
            <w:color w:val="FF0000"/>
            <w:sz w:val="18"/>
            <w:szCs w:val="18"/>
            <w:lang w:eastAsia="pl-PL"/>
          </w:rPr>
          <w:t>Ogłoszenie nr 84542-2013 z dnia 2013-03-01 r.</w:t>
        </w:r>
      </w:hyperlink>
      <w:r w:rsidRPr="00106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Ogłoszenie o zamówieniu - Chorzów</w:t>
      </w:r>
      <w:r w:rsidRPr="00106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Przedmiotem zamówienia jest zakup i dostawa odczynników oraz niezbędnych materiałów zużywalnych </w:t>
      </w:r>
      <w:r w:rsidR="000A3B8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</w:t>
      </w:r>
      <w:r w:rsidRPr="00106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wraz z dzierżawą automatycznego analizatora dla potrzeb Laboratorium Analitycznego Zespołu Szpitali Miejskich w Chorzowie. Dokładny opis...</w:t>
      </w:r>
      <w:r w:rsidRPr="00106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Termin składania ofert: 2013-03-12 </w:t>
      </w:r>
    </w:p>
    <w:p w:rsidR="00106949" w:rsidRPr="00106949" w:rsidRDefault="00106949" w:rsidP="001069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sz w:val="18"/>
          <w:szCs w:val="18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06949" w:rsidRPr="00106949" w:rsidRDefault="00106949" w:rsidP="00106949">
      <w:pPr>
        <w:spacing w:after="28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6949">
        <w:rPr>
          <w:rFonts w:ascii="Arial" w:eastAsia="Times New Roman" w:hAnsi="Arial" w:cs="Arial"/>
          <w:b/>
          <w:sz w:val="20"/>
          <w:szCs w:val="20"/>
          <w:lang w:eastAsia="pl-PL"/>
        </w:rPr>
        <w:t>OGŁOSZENIE O ZMIANIE OGŁOSZENIA</w:t>
      </w:r>
      <w:r w:rsidRPr="001069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106949" w:rsidRPr="00106949" w:rsidRDefault="00106949" w:rsidP="00106949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96466 - 2013; data zamieszczenia: 11.03.2013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Ogłoszenia o zamówieniu.</w:t>
      </w:r>
    </w:p>
    <w:p w:rsidR="00106949" w:rsidRPr="00106949" w:rsidRDefault="00106949" w:rsidP="00106949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o zmienianym ogłoszeniu: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84542 - 2013 data 01.03.2013 r.</w:t>
      </w:r>
    </w:p>
    <w:p w:rsidR="00106949" w:rsidRPr="00106949" w:rsidRDefault="00106949" w:rsidP="000A3B83">
      <w:pPr>
        <w:spacing w:before="375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106949" w:rsidRPr="00106949" w:rsidRDefault="00106949" w:rsidP="000A3B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Samodzielny Publiczny Zakład Opieki Zdrowotnej Zespół Szpitali Miejskich w Chorzowie,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>ul. Strzelców Bytomskich 11, 41-500 Chorzów, woj. śląskie, tel. 032 3499115, fax. 032 2413952.</w:t>
      </w:r>
    </w:p>
    <w:p w:rsidR="00106949" w:rsidRPr="00106949" w:rsidRDefault="00106949" w:rsidP="000A3B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ZMIANY W OGŁOSZENIU</w:t>
      </w:r>
    </w:p>
    <w:p w:rsidR="00106949" w:rsidRPr="00106949" w:rsidRDefault="00106949" w:rsidP="000A3B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Tekst, który należy zmienić:</w:t>
      </w:r>
    </w:p>
    <w:p w:rsidR="00106949" w:rsidRPr="00106949" w:rsidRDefault="00106949" w:rsidP="000A3B8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II.1.1). </w:t>
      </w:r>
    </w:p>
    <w:p w:rsidR="00106949" w:rsidRPr="00106949" w:rsidRDefault="00106949" w:rsidP="000A3B83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odczynników i materiałów zużywalnych wraz z dzierżawą automatycznego analizatora dla potrzeb Laboratorium Analitycznego Zespołu Szpitali Miejskich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w Chorzowie z podziałem na 2 części. </w:t>
      </w:r>
    </w:p>
    <w:p w:rsidR="00106949" w:rsidRPr="00106949" w:rsidRDefault="00106949" w:rsidP="000A3B8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odczynników i materiałów zużywalnych wraz z dzierżawą automatycznego analizatora dla potrzeb Laboratorium Analitycznego Zespołu Szpitali Miejskich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w Chorzowie z podziałem na 3 części. </w:t>
      </w:r>
    </w:p>
    <w:p w:rsidR="00106949" w:rsidRPr="00106949" w:rsidRDefault="00106949" w:rsidP="000A3B83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II.1.3). </w:t>
      </w:r>
    </w:p>
    <w:p w:rsidR="00106949" w:rsidRPr="00106949" w:rsidRDefault="00106949" w:rsidP="000A3B83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zamówienia podstawowego wynosi netto ok.: - dla części zadania nr 1 - 21 388,89 zł - dla części zadania nr 2 - 53 055,56 zł łączna wartość 74 444,45 zł Zamawiający zastrzega sobie prawo opcji zwiększenia ilości asortymentu stanowiącego przedmiot zamówienia w granicach do 10% zamówienia podstawowego, tym samym wartość szacunkowa zamówienia zwiększonego o 10 % wynosi netto: 7 444,45 zł. Wartość szacunkowa zamówienia podstawowego wraz z zamówieniem opcjonalnym wynosi (bez VAT) 81 888,90 zł tj. 20 372,40 euro według średniego kursu złotego w stosunku do euro wynoszącego 4,0196. Przeliczenia dokonano zgodnie z art. 35 ust.3 Ustawy z dnia 29 stycznia 2004r. i na podstawie Rozporządzenia Prezesa Rady Ministrów z dnia 16 grudnia 2011r. w sprawie średniego kursu złotego w stosunku do euro stanowiącego podstawę przeliczania wartości zamówień publicznych. </w:t>
      </w:r>
    </w:p>
    <w:p w:rsidR="00106949" w:rsidRPr="00106949" w:rsidRDefault="00106949" w:rsidP="000A3B83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Wartość szacunkowa zamówienia podstawowego wynosi netto ok.: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- dla części zadania nr 1 - 21 388,89 zł - dla części zadania nr 2 - 48 400,00 zł - dla części nr 3 zadania -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>4 655,56 zł.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Łączna wartość 74 444,45 zł. Zamawiający zastrzega sobie prawo opcji zwiększenia ilości asortymentu stanowiącego przedmiot zamówienia w granicach do 10% zamówienia podstawowego, tym samym wartość szacunkowa zamówienia zwiększonego o 10 % wynosi netto: 7 444,45 zł. Wartość szacunkowa zamówienia podstawowego wraz z zamówieniem opcjonalnym wynosi (bez VAT) 81 888,90 zł tj. 20 372,40 euro według średniego kursu złotego w stosunku do euro wynoszącego 4,0196. Przeliczenia dokonano zgodnie z art. 35 ust.3 Ustawy z dnia 29 stycznia 2004r. i na podstawie Rozporządzenia Prezesa Rady Ministrów z dnia 16 grudnia 2011r. w sprawie średniego kursu złotego w stosunku do euro stanowiącego podstawę przeliczania wartości zamówień publicznych. </w:t>
      </w:r>
    </w:p>
    <w:p w:rsidR="00106949" w:rsidRPr="00106949" w:rsidRDefault="00106949" w:rsidP="000A3B83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II.1.6). </w:t>
      </w:r>
    </w:p>
    <w:p w:rsidR="00106949" w:rsidRPr="00106949" w:rsidRDefault="00106949" w:rsidP="000A3B83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tak, liczba części: 2. </w:t>
      </w:r>
    </w:p>
    <w:p w:rsidR="00106949" w:rsidRPr="00106949" w:rsidRDefault="00106949" w:rsidP="000A3B83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tak, liczba części: 3. </w:t>
      </w:r>
    </w:p>
    <w:p w:rsidR="00106949" w:rsidRPr="00106949" w:rsidRDefault="00106949" w:rsidP="000A3B83">
      <w:pPr>
        <w:numPr>
          <w:ilvl w:val="0"/>
          <w:numId w:val="4"/>
        </w:numPr>
        <w:spacing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III.1). </w:t>
      </w:r>
    </w:p>
    <w:p w:rsidR="00106949" w:rsidRPr="00106949" w:rsidRDefault="00106949" w:rsidP="000A3B83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Przystępując do przetargu Wykonawca jest zobowiązany do wniesienia wadium w wysokości: 2 000,00 zł (słownie: dwa tysiące złotych 00/100), natomiast dla ofert częściowych w wysokości: Nr i nazwa części zadania Kwota wadium Część nr 1 zadania - zakup i dostawa odczynników do oceny prawidłowości procesu hemostazy pierwotnej oraz dzierżawa automatycznego analizatora 600,00 zł Część nr 2 zadania - zakup i dostawa odczynników do badań immunologicznych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2010, badań biochemicznych w tym wolne łańcuchy lekkie kappa i wolne łańcuchy lekkie lambda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800 oraz badań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koagulologicznych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1400,00 zł Zamawiający dopuszcza wniesienie wadium w następujących formach: - pieniądzu, - poręczeniach bankowych lub poręczeniach spółdzielczej kasy oszczędnościowo - kredytowej, z tym że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poręczenie kasy jest zawsze poręczeniem pieniężnym, - gwarancjach bankowych, - gwarancjach ubezpieczeniowych, - poręczeniach udzielanych przez podmioty, o których mowa w art. 6b ust. 5 pkt. 2 ustawy z dnia 9 listopada 2000 r. o utworzeniu Polskiej Agencji Rozwoju Przedsiębiorczości (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. Nr 109, poz. 1158 z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. zm.). Wadium wnoszone w pieniądzu wpłaca się przelewem na rachunek bankowy: ING BANK ŚLĄSKI S.A. O/ CHORZÓW Nr 21 1050 1243 1000 0010 0009 7517 Wadium w pieniądzu wniesione zostaje na oprocentowany rachunek bankowy. Wadium w formie niepieniężnej należy złożyć w Kasie Głównej Zespołu Szpitali Miejskich. Termin wniesienia wadium upływa dnia 12.03.2013r. o godzinie 12.00 Zwrot oraz utrata wadium następuje zgodnie z art. 46 ustawy - Prawo zamówień publicznych z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. zm. </w:t>
      </w:r>
    </w:p>
    <w:p w:rsidR="00106949" w:rsidRPr="00106949" w:rsidRDefault="00106949" w:rsidP="000A3B83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Przystępując do przetargu Wykonawca jest zobowiązany do wniesienia wadium w wysokości: 2 000,00 zł (słownie: dwa tysiące złotych 00/100), natomiast dla ofert częściowych w wysokości: Nr i nazwa części zadania Kwota wadium Część nr 1 zadania - zakup i dostawa odczynników do oceny prawidłowości procesu hemostazy pierwotnej oraz dzierżawa automatycznego analizatora 600,00 zł Część nr 2 zadania - zakup i dostawa odczynników do badań immunologicznych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2010, badań biochemicznych w tym wolne łańcuchy lekkie kappa i wolne łańcuchy lekkie lambda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800 - 1300,00 zł ; Część nr 3 zadania - zakup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i dostawa odczynników do badań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koagulologicznych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-100,00 zł. Zamawiający dopuszcza wniesienie wadium w następujących formach: - pieniądzu, - poręczeniach bankowych lub poręczeniach spółdzielczej kasy oszczędnościowo - kredytowej, z tym że poręczenie kasy jest zawsze poręczeniem pieniężnym, - gwarancjach bankowych, - gwarancjach ubezpieczeniowych, - poręczeniach udzielanych przez podmioty, o których mowa w art. 6b ust. 5 pkt. 2 ustawy z dnia 9 listopada 2000 r. o utworzeniu Polskiej Agencji Rozwoju Przedsiębiorczości (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. Nr 109, poz. 1158 z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. zm.). Wadium wnoszone w pieniądzu wpłaca się przelewem na rachunek bankowy: ING BANK ŚLĄSKI S.A. O/ CHORZÓW Nr 21 1050 1243 1000 0010 0009 7517 Wadium w pieniądzu wniesione zostaje na oprocentowany rachunek bankowy. Wadium w formie niepieniężnej należy złożyć w Kasie Głównej Zespołu Szpitali Miejskich. Termin wniesienia wadium upływa dnia 15.03.2013r. o godzinie 12.00 Zwrot oraz utrata wadium następuje zgodnie z art. 46 ustawy - Prawo zamówień publicznych z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. zm. </w:t>
      </w:r>
    </w:p>
    <w:p w:rsidR="00106949" w:rsidRPr="00106949" w:rsidRDefault="00106949" w:rsidP="000A3B83">
      <w:pPr>
        <w:numPr>
          <w:ilvl w:val="0"/>
          <w:numId w:val="5"/>
        </w:numPr>
        <w:spacing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III.3.2). </w:t>
      </w:r>
    </w:p>
    <w:p w:rsidR="00106949" w:rsidRPr="00106949" w:rsidRDefault="00106949" w:rsidP="000A3B83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Celem potwierdzenia przez Wykonawcę spełnienia warunku posiadania wiedzy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i doświadczenia Zamawiający wymaga załączenia do oferty przetargowej pełnego wykazu głównych wykonanych, a w przypadku świadczeń okresowych lub ciągłych również wykonywanych zamówień, w okresie ostatnich trzech lat przed upływem terminu składania ofert, a jeżeli okres prowadzenia działalności jest krótszy -w tym okresie, wraz z podaniem ich wartości, przedmiotu, dat wykonania i podmiotów, na rzecz których zamówienia zostały wykonane, wraz z załączeniem dowodów potwierdzających czy zostały one należycie wykonane lub są wykonywane należycie - Załącznik nr 3 do SIWZ. Wykaz musi uwzględniać zamówienia o charakterze i złożoności oraz wartości porównywalnej z przedmiotem zamówienia. Warunkiem stawianym przez Zamawiającego jest zrealizowanie z należytą starannością zamówień odpowiadającego zakresem i rodzajem zamówieniu, o wartości min. 50% kwoty netto podanej w ogłoszeniu o zamówieniu jako wartość szacunkowa. W przypadku Wykonawców wspólnie ubiegających się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o udzielenie zamówienia wykaz wraz z dokumentami potwierdzającymi należyte wykonanie zamówienia składa się w zakresie dotyczącym uczestnictwa danych podmiotów przy realizacji przedmiotowego zamówienia publicznego. Wykazując spełnienie warunków posiadania wiedzy i doświadczenia Wykonawca może polegać na wiedzy i doświadczeniu innych podmiotów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106949" w:rsidRPr="00106949" w:rsidRDefault="00106949" w:rsidP="000A3B83">
      <w:pPr>
        <w:numPr>
          <w:ilvl w:val="0"/>
          <w:numId w:val="5"/>
        </w:numPr>
        <w:spacing w:before="100" w:beforeAutospacing="1"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Celem potwierdzenia przez Wykonawcę spełnienia warunku posiadania wiedzy i doświadczenia Zamawiający wymaga załączenia do oferty przetargowej pełnego wykazu głównych wykonanych, a w przypadku świadczeń okresowych lub ciągłych również wykonywanych zamówień,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w okresie ostatnich trzech lat przed upływem terminu składania ofert, a jeżeli okres prowadzenia działalności jest krótszy -w tym okresie, wraz z podaniem ich wartości, przedmiotu, dat wykonania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i podmiotów, na rzecz których zamówienia zostały wykonane, wraz z załączeniem dowodów potwierdzających czy zostały one należycie wykonane lub są wykonywane należycie - Załącznik nr 3 do SIWZ. Wykaz musi uwzględniać zamówienia o charakterze i złożoności oraz wartości porównywalnej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z przedmiotem zamówienia. Warunkiem stawianym przez Zamawiającego jest zrealizowanie z należytą starannością zamówień odpowiadającego zakresem i rodzajem zamówieniu, o wartości min. 50% kwoty netto danej części zadania, podanej w ogłoszeniu o zamówieniu jako wartość szacunkowa. W przypadku Wykonawców wspólnie ubiegających się o udzielenie zamówienia wykaz wraz z dokumentami potwierdzającymi należyte wykonanie zamówienia składa się w zakresie dotyczącym uczestnictwa danych podmiotów przy realizacji przedmiotowego zamówienia publicznego. Wykazując spełnienie warunków posiadania wiedzy i doświadczenia Wykonawca może polegać na wiedzy i doświadczeniu innych podmiotów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106949" w:rsidRPr="00106949" w:rsidRDefault="00106949" w:rsidP="000A3B83">
      <w:pPr>
        <w:numPr>
          <w:ilvl w:val="0"/>
          <w:numId w:val="6"/>
        </w:numPr>
        <w:spacing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III.3.5). </w:t>
      </w:r>
    </w:p>
    <w:p w:rsidR="00106949" w:rsidRPr="00106949" w:rsidRDefault="00106949" w:rsidP="000A3B83">
      <w:pPr>
        <w:numPr>
          <w:ilvl w:val="0"/>
          <w:numId w:val="6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 celu potwierdzenia, że Wykonawca znajduje się w sytuacji ekonomicznej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i finansowej zapewniającej wykonanie zamówienia Zamawiający żąda przedstawienia informacji banku lub spółdzielczej kasy oszczędnościowo - kredytowej, w którym Wykonawca posiada rachunek, potwierdzającej wysokość posiadanych środków finansowych lub zdolność kredytową Wykonawcy, wystawionej nie wcześniej niż 3 miesiące przed upływem terminu składania ofert. Wysokość środków finansowych winna wynosić nie mniej niż 50% wartości netto zamówienia publicznego. Wykonawca przy realizacji zamówienia publicznego może polegać na zdolnościach finansowych innych podmiotów, niezależnie od charakteru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Jeżeli Wykonawca będzie polegał na zdolności finansowej 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3 miesiące przed upływem terminu składania ofert o wysokości środków finansowych nie niższej niż 50% wartości zamówienia. Jeżeli z uzasadnionych przyczyn Wykonawca nie może przedstawić dokumentów dotyczących sytuacji finansowej i ekonomicznej wymaganych przez Zamawiającego powyżej, może przedstawić inny dokument, który w wystarczający sposób potwierdza spełnienie opisanego warunku. </w:t>
      </w:r>
    </w:p>
    <w:p w:rsidR="00106949" w:rsidRPr="00106949" w:rsidRDefault="00106949" w:rsidP="000A3B83">
      <w:pPr>
        <w:numPr>
          <w:ilvl w:val="0"/>
          <w:numId w:val="6"/>
        </w:numPr>
        <w:spacing w:before="100" w:beforeAutospacing="1"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 celu potwierdzenia, że Wykonawca znajduje się w sytuacji ekonomicznej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 finansowej zapewniającej wykonanie zamówienia Zamawiający żąda przedstawienia informacji banku lub spółdzielczej kasy oszczędnościowo - kredytowej, w którym Wykonawca posiada rachunek, potwierdzającej wysokość posiadanych środków finansowych lub zdolność kredytową Wykonawcy, wystawionej nie wcześniej niż 3 miesiące przed upływem terminu składania ofert. Wysokość środków finansowych winna wynosić nie mniej niż 50% wartości netto danej części zamówienia publicznego. Wykonawca przy realizacji zamówienia publicznego może polegać na zdolnościach finansowych innych podmiotów, niezależnie od charakteru prawnego łączących go z nimi stosunków. Wykonawca w tej sytuacji zobowiązany jest udowodnić Zamawiającemu, iż będzie dysponował zasobami niezbędnymi do realizacji zamówienia,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w szczególności przedstawiając w tym celu pisemne zobowiązanie tych podmiotów do oddania mu do dyspozycji niezbędnych zasobów na okres korzystania z nich przy wykonaniu zamówienia. Jeżeli Wykonawca będzie polegał na zdolności finansowej 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3 miesiące przed upływem terminu składania ofert o wysokości środków finansowych nie niższej niż 50% wartości danej części zamówienia. Jeżeli z uzasadnionych przyczyn Wykonawca nie może przedstawić dokumentów dotyczących sytuacji finansowej i ekonomicznej wymaganych przez Zamawiającego powyżej, może przedstawić inny dokument, który w wystarczający sposób potwierdza spełnienie opisanego warunku. </w:t>
      </w:r>
    </w:p>
    <w:p w:rsidR="00106949" w:rsidRPr="00106949" w:rsidRDefault="00106949" w:rsidP="000A3B83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III.5). </w:t>
      </w:r>
    </w:p>
    <w:p w:rsidR="00106949" w:rsidRPr="00106949" w:rsidRDefault="00106949" w:rsidP="000A3B83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 celu potwierdzenia, że oferowane dostawy odpowiadają wymaganiom określonym przez Zamawiającego, Zamawiający żąda przedstawienia w ofercie przetargowej: a) aktualne rejestry, deklaracje zgodności, atesty i certyfikaty wydawane przez upoważnione do tego jednostki badawcze na terenie Unii Europejskiej poświadczające dopuszczenie oferowanych odczynników do stosowania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w analityce medycznej. Zamawiający wymaga, aby załączane przez Wykonawcę do oferty przetargowej rejestracje, atesty lub certyfikaty zawierały adnotację (przypis) informującą, dla której pozycji opisanej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w formularzu cenowym zostały złożone; b) aktualne rejestry, deklaracje zgodności, atesty i certyfikaty wydawane przez upoważnione do tego jednostki badawcze na terenie Unii Europejskiej poświadczające dopuszczenie wydzierżawianego sprzętu laboratoryjnego do stosowania w analityce medycznej;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c) oświadczenie Wykonawcy zawierające deklarację, iż Wykonawca gwarantuje prawidłowość badań wykonywanych przy zastosowaniu oferowanych odczynników przy użyciu oferowanych urządzeń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laboratorynych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; d) oświadczenie Wykonawcy deklarującego, że gwarantuje on prawidłowość badań wykonywanych przy użyciu posiadanych przez zamawiającego analizatorów: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2010,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800,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, przy zastosowaniu oferowanych odczynników; e) katalogi lub inne materiały opisujące przedmiot dzierżawy. Wykonawcy, na rzecz których zostanie rozstrzygnięte przedmiotowe postępowanie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o udzielenie zamówienia publicznego w zakresie poszczególnych części zadania zobowiązani są przez podpisaniem umowy przetargowej przedłożyć karty charakterystyki oferowanych odczynników w wersji elektronicznej i w postaci wydruku. </w:t>
      </w:r>
    </w:p>
    <w:p w:rsidR="00106949" w:rsidRPr="00106949" w:rsidRDefault="00106949" w:rsidP="000A3B83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 celu potwierdzenia, że oferowane dostawy odpowiadają wymaganiom określonym przez Zamawiającego, Zamawiający żąda przedstawienia w ofercie przetargowej: a) aktualne rejestry, deklaracje zgodności, atesty i certyfikaty wydawane przez upoważnione do tego jednostki badawcze na terenie Unii Europejskiej poświadczające dopuszczenie oferowanych odczynników do stosowania w analityce medycznej. Zamawiający wymaga, aby załączane przez Wykonawcę do oferty przetargowej rejestracje, atesty lub certyfikaty zawierały adnotację (przypis) informującą, dla której pozycji opisanej w formularzu cenowym zostały złożone; b) aktualne rejestry, deklaracje zgodności, atesty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i certyfikaty wydawane przez upoważnione do tego jednostki badawcze na terenie Unii Europejskiej poświadczające dopuszczenie wydzierżawianego sprzętu laboratoryjnego do stosowania w analityce medycznej; c) oświadczenie Wykonawcy zawierające deklarację, iż Wykonawca gwarantuje prawidłowość badań wykonywanych przy zastosowaniu oferowanych odczynników przy użyciu oferowanych urządzeń laboratoryjnych ( dotyczy części nr 1 zadania); d) oświadczenie Wykonawcy deklarującego, że gwarantuje on prawidłowość badań wykonywanych przy użyciu posiadanych przez zamawiającego analizatorów: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2010,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800, przy zastosowaniu oferowanych odczynników ( dotyczy części nr 2 zadania);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e) oświadczenie Wykonawcy deklarującego, że gwarantuje on prawidłowość badań wykonywanych przy użyciu posiadanych przez zamawiającego analizatorów: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przy zastosowaniu oferowanych odczynników ( dotyczy części nr 3 zadania); f) katalogi lub inne materiały opisujące przedmiot dzierżawy. Wykonawcy, na rzecz których zostanie rozstrzygnięte przedmiotowe postępowanie o udzielenie zamówienia publicznego w zakresie poszczególnych części zadania zobowiązani są przez podpisaniem umowy przetargowej przedłożyć karty charakterystyki oferowanych odczynników w wersji elektronicznej i w postaci wydruku. </w:t>
      </w:r>
    </w:p>
    <w:p w:rsidR="00106949" w:rsidRPr="00106949" w:rsidRDefault="00106949" w:rsidP="000A3B83">
      <w:pPr>
        <w:numPr>
          <w:ilvl w:val="0"/>
          <w:numId w:val="8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IV.3). </w:t>
      </w:r>
    </w:p>
    <w:p w:rsidR="00106949" w:rsidRPr="00106949" w:rsidRDefault="00106949" w:rsidP="000A3B83">
      <w:pPr>
        <w:numPr>
          <w:ilvl w:val="0"/>
          <w:numId w:val="8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Dopuszczalne zmiany postanowień umowy oraz określenie warunków zmian </w:t>
      </w:r>
      <w:r w:rsidR="000A3B83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bookmarkStart w:id="0" w:name="_GoBack"/>
      <w:bookmarkEnd w:id="0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1. Zamawiający zastrzega sobie prawo opcji do zwiększenia ilości asortymentu stanowiącego przedmiot 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zamówienia w granicach 10% zamówienia podstawowego ujętego w formularzu cenowym stanowiącym załącznik nr 2 do umowy. Wykonawca w przypadku zaistnienia sytuacji opisanej powyżej jest zobowiązany do zachowania proponowanych cen brutto dla towaru powyżej przewidywanej normy. 2. W przypadku, gdy wymieniony w załączniku nr 2.2 lub 2.3 do SIWZ asortyment nie jest czasowo dostępny na rynku można zastąpić go innym, po uzyskaniu pisemnej zgody zamawiającego uwzględniając identyczny zakres działania i sposób zastosowania produktu w stosunku do produktu zawartego w ofercie. Ilość produktu zamiennego należy wtedy również zaopiniować u Kierownika Laboratorium. 3. Niniejsze zmiany regulowane będą odpowiednim aneksem w okresie trwania umowy. </w:t>
      </w:r>
    </w:p>
    <w:p w:rsidR="00106949" w:rsidRPr="00106949" w:rsidRDefault="00106949" w:rsidP="000A3B83">
      <w:pPr>
        <w:numPr>
          <w:ilvl w:val="0"/>
          <w:numId w:val="8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Dopuszczalne zmiany postanowień umowy oraz określenie warunków zmian 1. Zamawiający zastrzega sobie prawo opcji do zwiększenia ilości asortymentu stanowiącego przedmiot zamówienia w granicach 10% zamówienia podstawowego ujętego w formularzu cenowym stanowiącym załącznik nr 2 do umowy. Wykonawca w przypadku zaistnienia sytuacji opisanej powyżej jest zobowiązany do zachowania proponowanych cen brutto dla towaru powyżej przewidywanej normy. 2. W przypadku, gdy wymieniony w załączniku nr 2.2; 2.3 lub 2.4 do SIWZ asortyment nie jest czasowo dostępny na rynku można zastąpić go innym, po uzyskaniu pisemnej zgody zamawiającego uwzględniając identyczny zakres działania i sposób zastosowania produktu w stosunku do produktu zawartego w ofercie. Ilość produktu zamiennego należy wtedy również zaopiniować u Kierownika Laboratorium. 3. Niniejsze zmiany regulowane będą odpowiednim aneksem w okresie trwania umowy. </w:t>
      </w:r>
    </w:p>
    <w:p w:rsidR="00106949" w:rsidRPr="00106949" w:rsidRDefault="00106949" w:rsidP="000A3B83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ZAŁĄCZNIK. </w:t>
      </w:r>
    </w:p>
    <w:p w:rsidR="00106949" w:rsidRPr="00106949" w:rsidRDefault="00106949" w:rsidP="000A3B83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CZĘŚĆ Nr: 2 NAZWA: Część nr 2 zadania - zakup i dostawa odczynników do badań immunologicznych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2010, badań biochemicznych (w tym wolne łańcuchy lekkie kappa i wolne łańcuchy lekkie lambda)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800 oraz badań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koagulologicznych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:rsidR="00106949" w:rsidRPr="00106949" w:rsidRDefault="00106949" w:rsidP="000A3B83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CZĘŚĆ Nr: 2 NAZWA: Część nr 2 zadania - zakup i dostawa odczynników do badań immunologicznych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2010, badań biochemicznych (w tym wolne łańcuchy lekkie kappa i wolne łańcuchy lekkie lambda)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800. </w:t>
      </w:r>
    </w:p>
    <w:p w:rsidR="00106949" w:rsidRPr="00106949" w:rsidRDefault="00106949" w:rsidP="000A3B83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ZAŁĄCZNIK. </w:t>
      </w:r>
    </w:p>
    <w:p w:rsidR="00106949" w:rsidRPr="00106949" w:rsidRDefault="00106949" w:rsidP="000A3B83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brak. </w:t>
      </w:r>
    </w:p>
    <w:p w:rsidR="00106949" w:rsidRPr="00106949" w:rsidRDefault="00106949" w:rsidP="000A3B83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CZĘŚĆ Nr: 3 NAZWA: Część nr 3 zadania - zakup i dostawa odczynników do badań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koagulologicznych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:rsidR="00106949" w:rsidRPr="00106949" w:rsidRDefault="00106949" w:rsidP="000A3B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Tekst, który należy dodać:</w:t>
      </w:r>
    </w:p>
    <w:p w:rsidR="00106949" w:rsidRPr="00106949" w:rsidRDefault="00106949" w:rsidP="000A3B83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należy dodać tekst: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ZAŁĄCZNIK. </w:t>
      </w:r>
    </w:p>
    <w:p w:rsidR="00106949" w:rsidRPr="00106949" w:rsidRDefault="00106949" w:rsidP="000A3B83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69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Tekst, który należy dodać w ogłoszeniu:</w:t>
      </w:r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CZĘŚĆ Nr: 3 NAZWA: Część nr 3 zadania - zakup i dostawa odczynników do badań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koagulologicznych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 xml:space="preserve"> wykonywanych na analizatorze </w:t>
      </w:r>
      <w:proofErr w:type="spellStart"/>
      <w:r w:rsidRPr="00106949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10694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402A70" w:rsidRDefault="00402A70" w:rsidP="000A3B83">
      <w:pPr>
        <w:jc w:val="both"/>
      </w:pPr>
    </w:p>
    <w:p w:rsidR="001376A4" w:rsidRDefault="001376A4" w:rsidP="000A3B83">
      <w:pPr>
        <w:jc w:val="both"/>
      </w:pPr>
    </w:p>
    <w:p w:rsidR="001376A4" w:rsidRDefault="001376A4" w:rsidP="000A3B83">
      <w:pPr>
        <w:jc w:val="both"/>
      </w:pPr>
    </w:p>
    <w:p w:rsidR="001376A4" w:rsidRDefault="001376A4" w:rsidP="000A3B83">
      <w:pPr>
        <w:jc w:val="both"/>
      </w:pPr>
    </w:p>
    <w:p w:rsidR="001376A4" w:rsidRDefault="001376A4" w:rsidP="000A3B83">
      <w:pPr>
        <w:jc w:val="both"/>
      </w:pPr>
    </w:p>
    <w:p w:rsidR="001376A4" w:rsidRDefault="001376A4" w:rsidP="001376A4"/>
    <w:p w:rsidR="001376A4" w:rsidRPr="00FE3F7B" w:rsidRDefault="001376A4" w:rsidP="001376A4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1376A4" w:rsidRPr="00DD071E" w:rsidRDefault="001376A4" w:rsidP="001376A4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1376A4" w:rsidRPr="00A8040E" w:rsidRDefault="001376A4" w:rsidP="001376A4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F0234D">
        <w:rPr>
          <w:rFonts w:ascii="Arial" w:hAnsi="Arial" w:cs="Arial"/>
          <w:b w:val="0"/>
          <w:i/>
          <w:iCs/>
          <w:strike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1376A4" w:rsidRPr="00F0234D" w:rsidRDefault="001376A4" w:rsidP="001376A4">
      <w:pPr>
        <w:rPr>
          <w:rFonts w:ascii="Arial" w:hAnsi="Arial" w:cs="Arial"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F0234D">
        <w:rPr>
          <w:rFonts w:ascii="Arial" w:hAnsi="Arial" w:cs="Arial"/>
          <w:i/>
          <w:iCs/>
          <w:color w:val="000000"/>
          <w:sz w:val="16"/>
          <w:szCs w:val="16"/>
        </w:rPr>
        <w:t xml:space="preserve">osoby upoważnionej   </w:t>
      </w:r>
    </w:p>
    <w:p w:rsidR="001376A4" w:rsidRDefault="001376A4"/>
    <w:sectPr w:rsidR="001376A4" w:rsidSect="0010694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C1C"/>
    <w:multiLevelType w:val="multilevel"/>
    <w:tmpl w:val="33B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324B7"/>
    <w:multiLevelType w:val="multilevel"/>
    <w:tmpl w:val="547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533A4"/>
    <w:multiLevelType w:val="multilevel"/>
    <w:tmpl w:val="A2F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C4E71"/>
    <w:multiLevelType w:val="multilevel"/>
    <w:tmpl w:val="1286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557FE"/>
    <w:multiLevelType w:val="multilevel"/>
    <w:tmpl w:val="DA9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E136D"/>
    <w:multiLevelType w:val="multilevel"/>
    <w:tmpl w:val="CF62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50894"/>
    <w:multiLevelType w:val="multilevel"/>
    <w:tmpl w:val="A60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02A31"/>
    <w:multiLevelType w:val="multilevel"/>
    <w:tmpl w:val="8F72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F20D5"/>
    <w:multiLevelType w:val="multilevel"/>
    <w:tmpl w:val="7334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5631DF"/>
    <w:multiLevelType w:val="multilevel"/>
    <w:tmpl w:val="C7E2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013C7"/>
    <w:multiLevelType w:val="multilevel"/>
    <w:tmpl w:val="C95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10"/>
    <w:rsid w:val="000A3B83"/>
    <w:rsid w:val="00106949"/>
    <w:rsid w:val="001376A4"/>
    <w:rsid w:val="00402A70"/>
    <w:rsid w:val="005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69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694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06949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0694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106949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1069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10694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10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9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1376A4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69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694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06949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0694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106949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1069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10694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10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9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1376A4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7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zp0.portal.uzp.gov.pl/index.php?ogloszenie=show&amp;pozycja=84542&amp;rok=2013-03-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3180</Words>
  <Characters>19085</Characters>
  <Application>Microsoft Office Word</Application>
  <DocSecurity>0</DocSecurity>
  <Lines>159</Lines>
  <Paragraphs>44</Paragraphs>
  <ScaleCrop>false</ScaleCrop>
  <Company/>
  <LinksUpToDate>false</LinksUpToDate>
  <CharactersWithSpaces>22221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2013-03-11T10:57:00Z</dcterms:created>
  <dcterms:modified xsi:type="dcterms:W3CDTF">2013-03-11T11:03:00Z</dcterms:modified>
</cp:coreProperties>
</file>